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6442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免疫的功能与免疫规划</w:t>
      </w:r>
    </w:p>
    <w:p w14:paraId="684809F2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03" name="素养目标.jpg" descr="id:2147487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素养目标.jpg" descr="id:214748773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27E2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认同生物体的结构与功能相适应的生命观念</w:t>
      </w:r>
      <w:r>
        <w:rPr>
          <w:rFonts w:ascii="宋体" w:hAnsi="宋体" w:eastAsia="宋体"/>
          <w:sz w:val="28"/>
          <w:szCs w:val="28"/>
        </w:rPr>
        <w:t>（</w:t>
      </w:r>
      <w:r>
        <w:rPr>
          <w:rFonts w:hint="eastAsia"/>
          <w:sz w:val="28"/>
          <w:szCs w:val="28"/>
        </w:rPr>
        <w:t>免疫维持人体健康</w:t>
      </w:r>
      <w:r>
        <w:rPr>
          <w:rFonts w:ascii="宋体" w:hAnsi="宋体" w:eastAsia="宋体"/>
          <w:sz w:val="28"/>
          <w:szCs w:val="28"/>
        </w:rPr>
        <w:t>）。</w:t>
      </w:r>
    </w:p>
    <w:p w14:paraId="109F6874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</w:p>
    <w:p w14:paraId="4E76F764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描述免疫的概念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功能</w:t>
      </w:r>
      <w:r>
        <w:rPr>
          <w:rFonts w:ascii="宋体" w:hAnsi="宋体" w:eastAsia="宋体"/>
          <w:sz w:val="28"/>
          <w:szCs w:val="28"/>
        </w:rPr>
        <w:t>。</w:t>
      </w:r>
    </w:p>
    <w:p w14:paraId="44FD9B95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举例说出免疫规划的原理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意义</w:t>
      </w:r>
      <w:r>
        <w:rPr>
          <w:rFonts w:ascii="宋体" w:hAnsi="宋体" w:eastAsia="宋体"/>
          <w:sz w:val="28"/>
          <w:szCs w:val="28"/>
        </w:rPr>
        <w:t>。</w:t>
      </w:r>
    </w:p>
    <w:p w14:paraId="50467E51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说出艾滋病的病原体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传播途径</w:t>
      </w:r>
    </w:p>
    <w:p w14:paraId="3B68C570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调查我国的计划免疫和非计划免疫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进一步理解免疫的功能</w:t>
      </w:r>
      <w:r>
        <w:rPr>
          <w:rFonts w:ascii="宋体" w:hAnsi="宋体" w:eastAsia="宋体"/>
          <w:sz w:val="28"/>
          <w:szCs w:val="28"/>
        </w:rPr>
        <w:t>。</w:t>
      </w:r>
    </w:p>
    <w:p w14:paraId="3D6B35A0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</w:p>
    <w:p w14:paraId="54F51018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通过学习免疫对人体的利和弊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学会一分为二地辩证地看待问题</w:t>
      </w:r>
      <w:r>
        <w:rPr>
          <w:rFonts w:ascii="宋体" w:hAnsi="宋体" w:eastAsia="宋体"/>
          <w:sz w:val="28"/>
          <w:szCs w:val="28"/>
        </w:rPr>
        <w:t>。</w:t>
      </w:r>
    </w:p>
    <w:p w14:paraId="587741CF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认同免疫规划在维持健康方面的重要作用</w:t>
      </w:r>
      <w:r>
        <w:rPr>
          <w:rFonts w:ascii="宋体" w:hAnsi="宋体" w:eastAsia="宋体"/>
          <w:sz w:val="28"/>
          <w:szCs w:val="28"/>
        </w:rPr>
        <w:t>。</w:t>
      </w:r>
    </w:p>
    <w:p w14:paraId="72247AE9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正确对待艾滋病患者</w:t>
      </w:r>
      <w:r>
        <w:rPr>
          <w:rFonts w:ascii="宋体" w:hAnsi="宋体" w:eastAsia="宋体"/>
          <w:sz w:val="28"/>
          <w:szCs w:val="28"/>
        </w:rPr>
        <w:t>。</w:t>
      </w:r>
    </w:p>
    <w:p w14:paraId="7C8C3F3E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104" name="教学重难点.jpg" descr="id:2147487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教学重难点.jpg" descr="id:214748774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31E71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免疫的概念及功能</w:t>
      </w:r>
      <w:r>
        <w:rPr>
          <w:rFonts w:ascii="宋体" w:hAnsi="宋体" w:eastAsia="宋体"/>
          <w:sz w:val="28"/>
          <w:szCs w:val="28"/>
        </w:rPr>
        <w:t>。</w:t>
      </w:r>
    </w:p>
    <w:p w14:paraId="1493A4B4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免疫的功能</w:t>
      </w:r>
      <w:r>
        <w:rPr>
          <w:rFonts w:ascii="宋体" w:hAnsi="宋体" w:eastAsia="宋体"/>
          <w:sz w:val="28"/>
          <w:szCs w:val="28"/>
        </w:rPr>
        <w:t>；</w:t>
      </w:r>
      <w:r>
        <w:rPr>
          <w:rFonts w:hint="eastAsia"/>
          <w:sz w:val="28"/>
          <w:szCs w:val="28"/>
        </w:rPr>
        <w:t>艾滋病</w:t>
      </w:r>
      <w:r>
        <w:rPr>
          <w:rFonts w:ascii="宋体" w:hAnsi="宋体" w:eastAsia="宋体"/>
          <w:sz w:val="28"/>
          <w:szCs w:val="28"/>
        </w:rPr>
        <w:t>。</w:t>
      </w:r>
    </w:p>
    <w:p w14:paraId="7F224416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05" name="教学过程.jpg" descr="id:2147487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教学过程.jpg" descr="id:214748774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591297B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3132A8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1544888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96F2CB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38C6228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952E77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C858C67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回忆上节课所学习的特异性免疫和非特异性免疫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请同学们说出人体的三道防线及其组成。今天我们就来继续学习免疫的相关知识。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A6827A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回忆上节课的知识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说出人体的三道防线及其组成。</w:t>
            </w:r>
          </w:p>
        </w:tc>
      </w:tr>
      <w:tr w14:paraId="4C9ECF2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426C43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E418C60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免疫的功能</w:t>
            </w:r>
          </w:p>
          <w:p w14:paraId="33B3336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P45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P47</w:t>
            </w:r>
            <w:r>
              <w:rPr>
                <w:rFonts w:eastAsia="楷体"/>
                <w:sz w:val="28"/>
                <w:szCs w:val="28"/>
              </w:rPr>
              <w:t>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了解什么是免疫。</w:t>
            </w:r>
          </w:p>
          <w:p w14:paraId="7CC7482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免疫最初的含义是指人体对病原体的抵抗力。但是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随着免疫科学的不断发展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人们对免疫的认识提高了。现在比较一致的看法是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免疫是人体的一种生理功能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人体依靠这种功能识别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自己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和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非己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成分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从而清除进入体内的抗原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人体本身所产生的衰老、死亡或损伤的细胞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肿瘤细胞等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维持人体的健康。</w:t>
            </w:r>
          </w:p>
          <w:p w14:paraId="0429308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多媒体展示免疫的功能示意图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请同学们根据教材说一说免疫具有哪些功能。</w:t>
            </w:r>
          </w:p>
          <w:p w14:paraId="3B36A16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师生总结免疫的功能</w:t>
            </w:r>
            <w:r>
              <w:rPr>
                <w:rFonts w:ascii="宋体" w:hAnsi="宋体" w:eastAsia="宋体"/>
                <w:sz w:val="28"/>
                <w:szCs w:val="28"/>
              </w:rPr>
              <w:t>：①</w:t>
            </w:r>
            <w:r>
              <w:rPr>
                <w:rFonts w:eastAsia="楷体"/>
                <w:sz w:val="28"/>
                <w:szCs w:val="28"/>
              </w:rPr>
              <w:t>抵抗抗原的侵入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防止疾病的发生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免疫防御。</w:t>
            </w:r>
            <w:r>
              <w:rPr>
                <w:rFonts w:ascii="宋体" w:hAnsi="宋体" w:eastAsia="宋体"/>
                <w:sz w:val="28"/>
                <w:szCs w:val="28"/>
              </w:rPr>
              <w:t>②</w:t>
            </w:r>
            <w:r>
              <w:rPr>
                <w:rFonts w:eastAsia="楷体"/>
                <w:sz w:val="28"/>
                <w:szCs w:val="28"/>
              </w:rPr>
              <w:t>清除体内衰老、死亡和损伤的细胞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免疫自稳。</w:t>
            </w:r>
            <w:r>
              <w:rPr>
                <w:rFonts w:ascii="宋体" w:hAnsi="宋体" w:eastAsia="宋体"/>
                <w:sz w:val="28"/>
                <w:szCs w:val="28"/>
              </w:rPr>
              <w:t>③</w:t>
            </w:r>
            <w:r>
              <w:rPr>
                <w:rFonts w:eastAsia="楷体"/>
                <w:sz w:val="28"/>
                <w:szCs w:val="28"/>
              </w:rPr>
              <w:t>监视、识别和清除体内产生的异常细胞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免疫监视。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9DAAC6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认真阅读教材并回答问题。</w:t>
            </w:r>
          </w:p>
          <w:p w14:paraId="1514F045">
            <w:pPr>
              <w:overflowPunct w:val="0"/>
              <w:snapToGrid w:val="0"/>
              <w:spacing w:line="360" w:lineRule="auto"/>
            </w:pPr>
          </w:p>
          <w:p w14:paraId="5F523C6A">
            <w:pPr>
              <w:overflowPunct w:val="0"/>
              <w:snapToGrid w:val="0"/>
              <w:spacing w:line="360" w:lineRule="auto"/>
            </w:pPr>
          </w:p>
          <w:p w14:paraId="70E494EF">
            <w:pPr>
              <w:overflowPunct w:val="0"/>
              <w:snapToGrid w:val="0"/>
              <w:spacing w:line="360" w:lineRule="auto"/>
            </w:pPr>
          </w:p>
          <w:p w14:paraId="0C327A48">
            <w:pPr>
              <w:overflowPunct w:val="0"/>
              <w:snapToGrid w:val="0"/>
              <w:spacing w:line="360" w:lineRule="auto"/>
            </w:pPr>
          </w:p>
          <w:p w14:paraId="0789CD8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与老师一起认真总结。</w:t>
            </w:r>
          </w:p>
        </w:tc>
      </w:tr>
    </w:tbl>
    <w:p w14:paraId="037D9822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0CA0099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609719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358D49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1E0EAE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5C205224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29CBAB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1B529E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过渡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免疫并不总是对人体有益。免疫功能是不是越强越好呢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E142CDA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多媒体展示过敏反应和几种过敏原图片。讲解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当免疫防御功能过强时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进入人体的某些药物、食物会引起过敏反应。</w:t>
            </w:r>
          </w:p>
          <w:p w14:paraId="07095CB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预防过敏的措施就是找出过敏原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避免再次接触。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提醒有过敏体质的学生要避免再次接触过敏原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</w:p>
          <w:p w14:paraId="0D35FDA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当免疫自稳的功能过强时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会对正常的自身细胞进行攻击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如系统性红斑狼疮。</w:t>
            </w:r>
          </w:p>
          <w:p w14:paraId="6B515D4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多媒体展示系统性红斑狼疮以及免疫抑制剂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介绍免疫抑制剂具有稳定细胞的作用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能降低抗体对自身细胞的破坏。</w:t>
            </w:r>
          </w:p>
          <w:p w14:paraId="2B73D2D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进一步提问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如果免疫功能过弱会怎样呢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56D6E7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师生共同归纳总结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免疫功能正常和异常时的表现。</w:t>
            </w:r>
          </w:p>
          <w:tbl>
            <w:tblPr>
              <w:tblStyle w:val="2"/>
              <w:tblW w:w="5000" w:type="pct"/>
              <w:jc w:val="center"/>
              <w:tblBorders>
                <w:top w:val="single" w:color="auto" w:sz="0" w:space="0"/>
                <w:left w:val="single" w:color="auto" w:sz="0" w:space="0"/>
                <w:bottom w:val="single" w:color="auto" w:sz="0" w:space="0"/>
                <w:right w:val="single" w:color="auto" w:sz="0" w:space="0"/>
                <w:insideH w:val="single" w:color="auto" w:sz="0" w:space="0"/>
                <w:insideV w:val="singl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5"/>
              <w:gridCol w:w="1468"/>
              <w:gridCol w:w="1313"/>
              <w:gridCol w:w="1352"/>
            </w:tblGrid>
            <w:tr w14:paraId="6E4C653D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22344ABD">
                  <w:pPr>
                    <w:overflowPunct w:val="0"/>
                    <w:snapToGrid w:val="0"/>
                    <w:spacing w:line="360" w:lineRule="auto"/>
                    <w:jc w:val="center"/>
                  </w:pP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B23F745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免疫防御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3DD1FE43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免疫自稳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3C143545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黑体"/>
                      <w:sz w:val="28"/>
                      <w:szCs w:val="28"/>
                    </w:rPr>
                    <w:t>免疫监视</w:t>
                  </w:r>
                </w:p>
              </w:tc>
            </w:tr>
            <w:tr w14:paraId="614CA551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03D4D8D0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功能</w:t>
                  </w:r>
                </w:p>
                <w:p w14:paraId="178E5C96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正常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4B82A2BC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抵抗抗原的侵入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防止疾病的发生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6DA9E1A2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清除衰老、死亡或损伤的细胞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2941EDCD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监视、识别和清除体内产生的异常细胞</w:t>
                  </w:r>
                </w:p>
              </w:tc>
            </w:tr>
            <w:tr w14:paraId="4194B6B4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546EF814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功能</w:t>
                  </w:r>
                </w:p>
                <w:p w14:paraId="4030076F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过强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0D9A03F2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出现过敏反应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如对药物、食物、花粉等过敏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68960D7D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出现自身免疫病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如系统性红斑狼疮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5F90658D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hAnsi="楷体" w:eastAsia="楷体"/>
                      <w:sz w:val="28"/>
                      <w:szCs w:val="28"/>
                    </w:rPr>
                    <w:t>—</w:t>
                  </w:r>
                </w:p>
              </w:tc>
            </w:tr>
            <w:tr w14:paraId="1F531EE8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0131E120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功能</w:t>
                  </w:r>
                </w:p>
                <w:p w14:paraId="719631E8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低下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2A0594B5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免疫缺陷病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如艾滋病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3326B9B3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hAnsi="楷体" w:eastAsia="楷体"/>
                      <w:sz w:val="28"/>
                      <w:szCs w:val="28"/>
                    </w:rPr>
                    <w:t>—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6FAEC89D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肿瘤形成</w:t>
                  </w:r>
                </w:p>
              </w:tc>
            </w:tr>
          </w:tbl>
          <w:p w14:paraId="52D56519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免疫规划</w:t>
            </w:r>
          </w:p>
          <w:p w14:paraId="5F94607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你记得小时候打过哪些预防针吗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A45ED7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疫苗一般是用灭活或减毒的病原体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或其中的抗原性物质制成的生物制品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对人体无害或危害很小。接种疫苗是利用特异性免疫的作用机理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产生抗体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从而提高对相应传染病的抵抗力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达到预防传染病的目的。</w:t>
            </w:r>
          </w:p>
          <w:p w14:paraId="47B4544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儿童预防接种和免疫程序卡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6C115A3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我们从一出生就要接种疫苗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同学们可以把自己的预防接种本与我国的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儿童预防接种和免疫程序卡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进行比照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看看我们体内有哪些传染病的抗体。如果没有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记得要补种相关疫苗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时刻关注自身健康。</w:t>
            </w:r>
          </w:p>
          <w:p w14:paraId="70BFD66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师生共同总结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按照规定的免疫程序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有计划、有组织地进行预防接种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以提高人群的免疫水平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控制乃至最终消灭相应传染病的方法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叫作免疫规划。</w:t>
            </w:r>
          </w:p>
          <w:p w14:paraId="0A925F5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介绍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接种的疫苗及预防的疾病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卡介苗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结核病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脊髓灰质炎疫苗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脊髓灰质炎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又称小儿麻痹症</w:t>
            </w:r>
            <w:r>
              <w:rPr>
                <w:rFonts w:ascii="宋体" w:hAnsi="宋体" w:eastAsia="宋体"/>
                <w:sz w:val="28"/>
                <w:szCs w:val="28"/>
              </w:rPr>
              <w:t>）；</w:t>
            </w:r>
            <w:r>
              <w:rPr>
                <w:rFonts w:eastAsia="楷体"/>
                <w:sz w:val="28"/>
                <w:szCs w:val="28"/>
              </w:rPr>
              <w:t>百白破疫苗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百日咳、白喉、破伤风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麻疹疫苗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麻疹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乙肝疫苗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乙型肝炎。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C5FEED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思考后回答问题。</w:t>
            </w:r>
          </w:p>
          <w:p w14:paraId="775B437D">
            <w:pPr>
              <w:overflowPunct w:val="0"/>
              <w:snapToGrid w:val="0"/>
              <w:spacing w:line="360" w:lineRule="auto"/>
            </w:pPr>
          </w:p>
          <w:p w14:paraId="0338FCE3">
            <w:pPr>
              <w:overflowPunct w:val="0"/>
              <w:snapToGrid w:val="0"/>
              <w:spacing w:line="360" w:lineRule="auto"/>
            </w:pPr>
          </w:p>
          <w:p w14:paraId="3C4A4849">
            <w:pPr>
              <w:overflowPunct w:val="0"/>
              <w:snapToGrid w:val="0"/>
              <w:spacing w:line="360" w:lineRule="auto"/>
            </w:pPr>
          </w:p>
          <w:p w14:paraId="08C3FEBA">
            <w:pPr>
              <w:overflowPunct w:val="0"/>
              <w:snapToGrid w:val="0"/>
              <w:spacing w:line="360" w:lineRule="auto"/>
            </w:pPr>
          </w:p>
          <w:p w14:paraId="620FE6C2">
            <w:pPr>
              <w:overflowPunct w:val="0"/>
              <w:snapToGrid w:val="0"/>
              <w:spacing w:line="360" w:lineRule="auto"/>
            </w:pPr>
          </w:p>
          <w:p w14:paraId="17147B5E">
            <w:pPr>
              <w:overflowPunct w:val="0"/>
              <w:snapToGrid w:val="0"/>
              <w:spacing w:line="360" w:lineRule="auto"/>
            </w:pPr>
          </w:p>
          <w:p w14:paraId="07CD854A">
            <w:pPr>
              <w:overflowPunct w:val="0"/>
              <w:snapToGrid w:val="0"/>
              <w:spacing w:line="360" w:lineRule="auto"/>
            </w:pPr>
          </w:p>
          <w:p w14:paraId="727F2DF0">
            <w:pPr>
              <w:overflowPunct w:val="0"/>
              <w:snapToGrid w:val="0"/>
              <w:spacing w:line="360" w:lineRule="auto"/>
            </w:pPr>
          </w:p>
          <w:p w14:paraId="14124A06">
            <w:pPr>
              <w:overflowPunct w:val="0"/>
              <w:snapToGrid w:val="0"/>
              <w:spacing w:line="360" w:lineRule="auto"/>
            </w:pPr>
          </w:p>
          <w:p w14:paraId="1CAE8925">
            <w:pPr>
              <w:overflowPunct w:val="0"/>
              <w:snapToGrid w:val="0"/>
              <w:spacing w:line="360" w:lineRule="auto"/>
            </w:pPr>
          </w:p>
          <w:p w14:paraId="6ED0166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找出问题的答案。</w:t>
            </w:r>
          </w:p>
          <w:p w14:paraId="3FF9201A">
            <w:pPr>
              <w:overflowPunct w:val="0"/>
              <w:snapToGrid w:val="0"/>
              <w:spacing w:line="360" w:lineRule="auto"/>
            </w:pPr>
          </w:p>
          <w:p w14:paraId="53514A74">
            <w:pPr>
              <w:overflowPunct w:val="0"/>
              <w:snapToGrid w:val="0"/>
              <w:spacing w:line="360" w:lineRule="auto"/>
            </w:pPr>
          </w:p>
          <w:p w14:paraId="70A22924">
            <w:pPr>
              <w:overflowPunct w:val="0"/>
              <w:snapToGrid w:val="0"/>
              <w:spacing w:line="360" w:lineRule="auto"/>
            </w:pPr>
          </w:p>
          <w:p w14:paraId="18114497">
            <w:pPr>
              <w:overflowPunct w:val="0"/>
              <w:snapToGrid w:val="0"/>
              <w:spacing w:line="360" w:lineRule="auto"/>
            </w:pPr>
          </w:p>
          <w:p w14:paraId="698107BB">
            <w:pPr>
              <w:overflowPunct w:val="0"/>
              <w:snapToGrid w:val="0"/>
              <w:spacing w:line="360" w:lineRule="auto"/>
            </w:pPr>
          </w:p>
          <w:p w14:paraId="16127797">
            <w:pPr>
              <w:overflowPunct w:val="0"/>
              <w:snapToGrid w:val="0"/>
              <w:spacing w:line="360" w:lineRule="auto"/>
            </w:pPr>
          </w:p>
          <w:p w14:paraId="5D82897C">
            <w:pPr>
              <w:overflowPunct w:val="0"/>
              <w:snapToGrid w:val="0"/>
              <w:spacing w:line="360" w:lineRule="auto"/>
            </w:pPr>
          </w:p>
          <w:p w14:paraId="73E14BA3">
            <w:pPr>
              <w:overflowPunct w:val="0"/>
              <w:snapToGrid w:val="0"/>
              <w:spacing w:line="360" w:lineRule="auto"/>
            </w:pPr>
          </w:p>
          <w:p w14:paraId="251F9424">
            <w:pPr>
              <w:overflowPunct w:val="0"/>
              <w:snapToGrid w:val="0"/>
              <w:spacing w:line="360" w:lineRule="auto"/>
            </w:pPr>
          </w:p>
          <w:p w14:paraId="47830085">
            <w:pPr>
              <w:overflowPunct w:val="0"/>
              <w:snapToGrid w:val="0"/>
              <w:spacing w:line="360" w:lineRule="auto"/>
            </w:pPr>
          </w:p>
          <w:p w14:paraId="07B7C72F">
            <w:pPr>
              <w:overflowPunct w:val="0"/>
              <w:snapToGrid w:val="0"/>
              <w:spacing w:line="360" w:lineRule="auto"/>
            </w:pPr>
          </w:p>
          <w:p w14:paraId="306119E3">
            <w:pPr>
              <w:overflowPunct w:val="0"/>
              <w:snapToGrid w:val="0"/>
              <w:spacing w:line="360" w:lineRule="auto"/>
            </w:pPr>
          </w:p>
          <w:p w14:paraId="182ADBB4">
            <w:pPr>
              <w:overflowPunct w:val="0"/>
              <w:snapToGrid w:val="0"/>
              <w:spacing w:line="360" w:lineRule="auto"/>
            </w:pPr>
          </w:p>
          <w:p w14:paraId="3F3B51BF">
            <w:pPr>
              <w:overflowPunct w:val="0"/>
              <w:snapToGrid w:val="0"/>
              <w:spacing w:line="360" w:lineRule="auto"/>
            </w:pPr>
          </w:p>
          <w:p w14:paraId="61BBDF8E">
            <w:pPr>
              <w:overflowPunct w:val="0"/>
              <w:snapToGrid w:val="0"/>
              <w:spacing w:line="360" w:lineRule="auto"/>
            </w:pPr>
          </w:p>
          <w:p w14:paraId="7F7C3C4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翻看自己的预防接种本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了解自己的疫苗接种情况。</w:t>
            </w:r>
          </w:p>
        </w:tc>
      </w:tr>
    </w:tbl>
    <w:p w14:paraId="0AB1BA36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A26F88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C26D62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8F2D80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7559AF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147D4BD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41A3EF8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DEE92C6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免疫规划是预防传染病的一种简便易行的手段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对于保护人民的健康和生命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提高人口素质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造福子孙后代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具有十分重要的意义。</w:t>
            </w:r>
          </w:p>
          <w:p w14:paraId="0481983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艾滋病</w:t>
            </w:r>
          </w:p>
          <w:p w14:paraId="7ABA1B9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艾滋病是免疫防御功能低下时表现出的免疫缺陷病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又称获得性免疫缺陷综合征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AIDS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。那艾滋病究竟是怎样产生的呢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P46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P47</w:t>
            </w:r>
            <w:r>
              <w:rPr>
                <w:rFonts w:eastAsia="楷体"/>
                <w:sz w:val="28"/>
                <w:szCs w:val="28"/>
              </w:rPr>
              <w:t>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回答下列问题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0C29D3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艾滋病的病原体是什么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515598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艾滋病的病原体主要存在于哪里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F17C1F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艾滋病的传播途径有哪些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D79169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如何预防艾滋病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9649457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师生按传染病传播的基本环节一起总结艾滋病的相关内容。</w:t>
            </w:r>
          </w:p>
          <w:p w14:paraId="529BC69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病原体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人类免疫缺陷病毒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HIV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存在于艾滋病患者和</w:t>
            </w:r>
            <w:r>
              <w:rPr>
                <w:sz w:val="28"/>
                <w:szCs w:val="28"/>
              </w:rPr>
              <w:t>HIV</w:t>
            </w:r>
            <w:r>
              <w:rPr>
                <w:rFonts w:eastAsia="楷体"/>
                <w:sz w:val="28"/>
                <w:szCs w:val="28"/>
              </w:rPr>
              <w:t>携带者的血液、精液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或乳汁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、唾液、泪液和尿液中。</w:t>
            </w:r>
          </w:p>
          <w:p w14:paraId="3D1F5C49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传染源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艾滋病患者和</w:t>
            </w:r>
            <w:r>
              <w:rPr>
                <w:sz w:val="28"/>
                <w:szCs w:val="28"/>
              </w:rPr>
              <w:t>HIV</w:t>
            </w:r>
            <w:r>
              <w:rPr>
                <w:rFonts w:eastAsia="楷体"/>
                <w:sz w:val="28"/>
                <w:szCs w:val="28"/>
              </w:rPr>
              <w:t>携带者。</w:t>
            </w:r>
          </w:p>
          <w:p w14:paraId="772441E5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传播途径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ascii="宋体" w:hAnsi="宋体" w:eastAsia="宋体"/>
                <w:sz w:val="28"/>
                <w:szCs w:val="28"/>
              </w:rPr>
              <w:t>①</w:t>
            </w:r>
            <w:r>
              <w:rPr>
                <w:rFonts w:eastAsia="楷体"/>
                <w:sz w:val="28"/>
                <w:szCs w:val="28"/>
              </w:rPr>
              <w:t>性传播</w:t>
            </w:r>
            <w:r>
              <w:rPr>
                <w:rFonts w:ascii="宋体" w:hAnsi="宋体" w:eastAsia="宋体"/>
                <w:sz w:val="28"/>
                <w:szCs w:val="28"/>
              </w:rPr>
              <w:t>；②</w:t>
            </w:r>
            <w:r>
              <w:rPr>
                <w:rFonts w:eastAsia="楷体"/>
                <w:sz w:val="28"/>
                <w:szCs w:val="28"/>
              </w:rPr>
              <w:t>血液传播</w:t>
            </w:r>
            <w:r>
              <w:rPr>
                <w:rFonts w:ascii="宋体" w:hAnsi="宋体" w:eastAsia="宋体"/>
                <w:sz w:val="28"/>
                <w:szCs w:val="28"/>
              </w:rPr>
              <w:t>；③</w:t>
            </w:r>
            <w:r>
              <w:rPr>
                <w:rFonts w:eastAsia="楷体"/>
                <w:sz w:val="28"/>
                <w:szCs w:val="28"/>
              </w:rPr>
              <w:t>母婴传播。</w:t>
            </w:r>
          </w:p>
          <w:p w14:paraId="4500E52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易感人群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所有直接或间接接触到传染源的人都属于易感人群。</w:t>
            </w:r>
          </w:p>
          <w:p w14:paraId="4E64DA4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用多媒体展示艾滋病的危害的图片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并介绍艾滋病发病原因是</w:t>
            </w:r>
            <w:r>
              <w:rPr>
                <w:sz w:val="28"/>
                <w:szCs w:val="28"/>
              </w:rPr>
              <w:t>HIV</w:t>
            </w:r>
            <w:r>
              <w:rPr>
                <w:rFonts w:eastAsia="楷体"/>
                <w:sz w:val="28"/>
                <w:szCs w:val="28"/>
              </w:rPr>
              <w:t>侵袭机体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造成感染。</w:t>
            </w:r>
            <w:r>
              <w:rPr>
                <w:sz w:val="28"/>
                <w:szCs w:val="28"/>
              </w:rPr>
              <w:t>HIV</w:t>
            </w:r>
            <w:r>
              <w:rPr>
                <w:rFonts w:eastAsia="楷体"/>
                <w:sz w:val="28"/>
                <w:szCs w:val="28"/>
              </w:rPr>
              <w:t>主要侵犯人体的免疫系统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最终导致人体细胞免疫功能缺陷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引起各种机会性感染和肿瘤的发生。</w:t>
            </w:r>
          </w:p>
          <w:p w14:paraId="0E166AA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艾滋病作为严重威胁人类健康的传染病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又没有有效的疫苗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所以我们应该积极预防。</w:t>
            </w:r>
          </w:p>
          <w:p w14:paraId="0D0542A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多媒体展示预防艾滋病的宣传画。</w:t>
            </w:r>
          </w:p>
          <w:p w14:paraId="1DDA17C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强调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虽然艾滋病的致病力和传染性强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但是我们不必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谈艾色变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一般的接触不会使人感染艾滋病。同时我们也应该关怀艾滋病患者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不应歧视艾滋病病人。</w:t>
            </w:r>
          </w:p>
          <w:p w14:paraId="52CEAF0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6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课外实践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调查我国的计划免疫和非计划免疫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自费打疫苗</w:t>
            </w:r>
            <w:r>
              <w:rPr>
                <w:rFonts w:ascii="宋体" w:hAnsi="宋体" w:eastAsia="宋体"/>
                <w:sz w:val="28"/>
                <w:szCs w:val="28"/>
              </w:rPr>
              <w:t>），</w:t>
            </w:r>
            <w:r>
              <w:rPr>
                <w:rFonts w:eastAsia="楷体"/>
                <w:sz w:val="28"/>
                <w:szCs w:val="28"/>
              </w:rPr>
              <w:t>进一步理解免疫的功能。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E1D0D1C">
            <w:pPr>
              <w:overflowPunct w:val="0"/>
              <w:snapToGrid w:val="0"/>
              <w:spacing w:line="360" w:lineRule="auto"/>
            </w:pPr>
          </w:p>
          <w:p w14:paraId="1B8CD127">
            <w:pPr>
              <w:overflowPunct w:val="0"/>
              <w:snapToGrid w:val="0"/>
              <w:spacing w:line="360" w:lineRule="auto"/>
            </w:pPr>
          </w:p>
          <w:p w14:paraId="044080D1">
            <w:pPr>
              <w:overflowPunct w:val="0"/>
              <w:snapToGrid w:val="0"/>
              <w:spacing w:line="360" w:lineRule="auto"/>
            </w:pPr>
          </w:p>
          <w:p w14:paraId="399A7584">
            <w:pPr>
              <w:overflowPunct w:val="0"/>
              <w:snapToGrid w:val="0"/>
              <w:spacing w:line="360" w:lineRule="auto"/>
            </w:pPr>
          </w:p>
          <w:p w14:paraId="759B2D81">
            <w:pPr>
              <w:overflowPunct w:val="0"/>
              <w:snapToGrid w:val="0"/>
              <w:spacing w:line="360" w:lineRule="auto"/>
            </w:pPr>
          </w:p>
          <w:p w14:paraId="5D2DA4E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3B1CE3B3">
            <w:pPr>
              <w:overflowPunct w:val="0"/>
              <w:snapToGrid w:val="0"/>
              <w:spacing w:line="360" w:lineRule="auto"/>
            </w:pPr>
          </w:p>
          <w:p w14:paraId="5E582E6E">
            <w:pPr>
              <w:overflowPunct w:val="0"/>
              <w:snapToGrid w:val="0"/>
              <w:spacing w:line="360" w:lineRule="auto"/>
            </w:pPr>
          </w:p>
          <w:p w14:paraId="77FA1B15">
            <w:pPr>
              <w:overflowPunct w:val="0"/>
              <w:snapToGrid w:val="0"/>
              <w:spacing w:line="360" w:lineRule="auto"/>
            </w:pPr>
          </w:p>
          <w:p w14:paraId="50EDEEC3">
            <w:pPr>
              <w:overflowPunct w:val="0"/>
              <w:snapToGrid w:val="0"/>
              <w:spacing w:line="360" w:lineRule="auto"/>
            </w:pPr>
          </w:p>
          <w:p w14:paraId="52ED8BAD">
            <w:pPr>
              <w:overflowPunct w:val="0"/>
              <w:snapToGrid w:val="0"/>
              <w:spacing w:line="360" w:lineRule="auto"/>
            </w:pPr>
          </w:p>
          <w:p w14:paraId="7E1447B5">
            <w:pPr>
              <w:overflowPunct w:val="0"/>
              <w:snapToGrid w:val="0"/>
              <w:spacing w:line="360" w:lineRule="auto"/>
            </w:pPr>
          </w:p>
          <w:p w14:paraId="6B0FDF1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做好笔记。</w:t>
            </w:r>
          </w:p>
          <w:p w14:paraId="5AEF5F2F">
            <w:pPr>
              <w:overflowPunct w:val="0"/>
              <w:snapToGrid w:val="0"/>
              <w:spacing w:line="360" w:lineRule="auto"/>
            </w:pPr>
          </w:p>
          <w:p w14:paraId="2C236D76">
            <w:pPr>
              <w:overflowPunct w:val="0"/>
              <w:snapToGrid w:val="0"/>
              <w:spacing w:line="360" w:lineRule="auto"/>
            </w:pPr>
          </w:p>
          <w:p w14:paraId="662B041C">
            <w:pPr>
              <w:overflowPunct w:val="0"/>
              <w:snapToGrid w:val="0"/>
              <w:spacing w:line="360" w:lineRule="auto"/>
            </w:pPr>
          </w:p>
          <w:p w14:paraId="1B498183">
            <w:pPr>
              <w:overflowPunct w:val="0"/>
              <w:snapToGrid w:val="0"/>
              <w:spacing w:line="360" w:lineRule="auto"/>
            </w:pPr>
          </w:p>
          <w:p w14:paraId="6DFA422C">
            <w:pPr>
              <w:overflowPunct w:val="0"/>
              <w:snapToGrid w:val="0"/>
              <w:spacing w:line="360" w:lineRule="auto"/>
            </w:pPr>
          </w:p>
          <w:p w14:paraId="34C98C0B">
            <w:pPr>
              <w:overflowPunct w:val="0"/>
              <w:snapToGrid w:val="0"/>
              <w:spacing w:line="360" w:lineRule="auto"/>
            </w:pPr>
          </w:p>
          <w:p w14:paraId="330E57CA">
            <w:pPr>
              <w:overflowPunct w:val="0"/>
              <w:snapToGrid w:val="0"/>
              <w:spacing w:line="360" w:lineRule="auto"/>
            </w:pPr>
          </w:p>
          <w:p w14:paraId="484AB966">
            <w:pPr>
              <w:overflowPunct w:val="0"/>
              <w:snapToGrid w:val="0"/>
              <w:spacing w:line="360" w:lineRule="auto"/>
            </w:pPr>
          </w:p>
          <w:p w14:paraId="75B74FC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认真观察宣传画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积极参与讨论。</w:t>
            </w:r>
          </w:p>
        </w:tc>
      </w:tr>
      <w:tr w14:paraId="5ABEE684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5D2F4A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8FFC4E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请同学们以概念图或思维导图的形式来总结本节课所学主要内容。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7322B9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0FC492A2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1BC9A050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106" name="板书设计.jpg" descr="id:2147487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板书设计.jpg" descr="id:214748777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7D197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免疫的功能与免疫规划</w:t>
      </w:r>
    </w:p>
    <w:p w14:paraId="1D3FB377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3810</wp:posOffset>
            </wp:positionV>
            <wp:extent cx="5272405" cy="2076450"/>
            <wp:effectExtent l="0" t="0" r="4445" b="0"/>
            <wp:wrapTight wrapText="bothSides">
              <wp:wrapPolygon>
                <wp:start x="0" y="0"/>
                <wp:lineTo x="0" y="21402"/>
                <wp:lineTo x="21540" y="21402"/>
                <wp:lineTo x="21540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5FE55"/>
    <w:p w14:paraId="0128D60B"/>
    <w:p w14:paraId="1A850CA2">
      <w:bookmarkStart w:id="0" w:name="_GoBack"/>
      <w:bookmarkEnd w:id="0"/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5CB252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1B864BFF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